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940" w:right="-20"/>
        <w:jc w:val="left"/>
        <w:rPr>
          <w:rFonts w:ascii="Georgia" w:hAnsi="Georgia" w:cs="Georgia" w:eastAsia="Georgia"/>
          <w:sz w:val="29"/>
          <w:szCs w:val="29"/>
        </w:rPr>
      </w:pPr>
      <w:rPr/>
      <w:r>
        <w:rPr>
          <w:rFonts w:ascii="Georgia" w:hAnsi="Georgia" w:cs="Georgia" w:eastAsia="Georgia"/>
          <w:sz w:val="29"/>
          <w:szCs w:val="29"/>
          <w:color w:val="267AC6"/>
          <w:b/>
          <w:bCs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5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Student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Projec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ts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Th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at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Just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Migh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Transform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City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L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ife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</w:rPr>
      </w:r>
      <w:r>
        <w:rPr>
          <w:rFonts w:ascii="Georgia" w:hAnsi="Georgia" w:cs="Georgia" w:eastAsia="Georgia"/>
          <w:sz w:val="29"/>
          <w:szCs w:val="29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13" w:lineRule="exact"/>
        <w:ind w:left="9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92.25pt;margin-top:22.25pt;width:105.75pt;height:46.4992pt;mso-position-horizontal-relative:page;mso-position-vertical-relative:paragraph;z-index:-222" type="#_x0000_t75">
            <v:imagedata r:id="rId9" o:title=""/>
          </v:shape>
        </w:pict>
      </w:r>
      <w:r>
        <w:rPr/>
        <w:pict>
          <v:shape style="width:26.25pt;height:26.249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2"/>
        </w:rPr>
        <w:t> 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Au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gu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2"/>
        </w:rPr>
        <w:t>t</w:t>
      </w:r>
      <w:r>
        <w:rPr>
          <w:rFonts w:ascii="Arial" w:hAnsi="Arial" w:cs="Arial" w:eastAsia="Arial"/>
          <w:sz w:val="16"/>
          <w:szCs w:val="16"/>
          <w:spacing w:val="27"/>
          <w:w w:val="100"/>
          <w:position w:val="22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2"/>
        </w:rPr>
        <w:t>,</w:t>
      </w:r>
      <w:r>
        <w:rPr>
          <w:rFonts w:ascii="Arial" w:hAnsi="Arial" w:cs="Arial" w:eastAsia="Arial"/>
          <w:sz w:val="16"/>
          <w:szCs w:val="16"/>
          <w:spacing w:val="15"/>
          <w:w w:val="100"/>
          <w:position w:val="22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0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2"/>
        </w:rPr>
        <w:t>2</w:t>
      </w:r>
      <w:r>
        <w:rPr>
          <w:rFonts w:ascii="Arial" w:hAnsi="Arial" w:cs="Arial" w:eastAsia="Arial"/>
          <w:sz w:val="16"/>
          <w:szCs w:val="16"/>
          <w:spacing w:val="19"/>
          <w:w w:val="100"/>
          <w:position w:val="22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2"/>
        </w:rPr>
        <w:t>y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-35"/>
          <w:w w:val="100"/>
          <w:b/>
          <w:bCs/>
          <w:i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  <w:t>Lau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0"/>
          <w:b/>
          <w:bCs/>
          <w:i/>
          <w:u w:val="single" w:color="267AC6"/>
          <w:position w:val="22"/>
        </w:rPr>
        <w:t>r</w:t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0"/>
          <w:b/>
          <w:bCs/>
          <w:i/>
          <w:u w:val="single" w:color="267AC6"/>
          <w:position w:val="22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  <w:t>en</w:t>
      </w:r>
      <w:r>
        <w:rPr>
          <w:rFonts w:ascii="Arial" w:hAnsi="Arial" w:cs="Arial" w:eastAsia="Arial"/>
          <w:sz w:val="16"/>
          <w:szCs w:val="16"/>
          <w:color w:val="267AC6"/>
          <w:spacing w:val="19"/>
          <w:w w:val="100"/>
          <w:b/>
          <w:bCs/>
          <w:i/>
          <w:u w:val="single" w:color="267AC6"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  <w:t>D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0"/>
          <w:b/>
          <w:bCs/>
          <w:i/>
          <w:u w:val="single" w:color="267AC6"/>
          <w:position w:val="22"/>
        </w:rPr>
        <w:t>r</w:t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0"/>
          <w:b/>
          <w:bCs/>
          <w:i/>
          <w:u w:val="single" w:color="267AC6"/>
          <w:position w:val="22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  <w:t>ell</w:t>
      </w:r>
      <w:r>
        <w:rPr>
          <w:rFonts w:ascii="Arial" w:hAnsi="Arial" w:cs="Arial" w:eastAsia="Arial"/>
          <w:sz w:val="16"/>
          <w:szCs w:val="16"/>
          <w:color w:val="267AC6"/>
          <w:spacing w:val="14"/>
          <w:w w:val="100"/>
          <w:b/>
          <w:bCs/>
          <w:i/>
          <w:u w:val="single" w:color="267AC6"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3"/>
          <w:u w:val="single" w:color="267AC6"/>
          <w:position w:val="22"/>
        </w:rPr>
        <w:t>0</w:t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3"/>
          <w:position w:val="22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3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Gl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v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18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BMW</w:t>
      </w:r>
      <w:r>
        <w:rPr>
          <w:rFonts w:ascii="Arial" w:hAnsi="Arial" w:cs="Arial" w:eastAsia="Arial"/>
          <w:sz w:val="19"/>
          <w:szCs w:val="19"/>
          <w:color w:val="267AC6"/>
          <w:spacing w:val="20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2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4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5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4" w:after="0" w:line="321" w:lineRule="auto"/>
        <w:ind w:left="3850" w:right="108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ili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It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purpose-built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electric</w:t>
      </w:r>
      <w:r>
        <w:rPr>
          <w:rFonts w:ascii="Arial" w:hAnsi="Arial" w:cs="Arial" w:eastAsia="Arial"/>
          <w:sz w:val="19"/>
          <w:szCs w:val="19"/>
          <w:spacing w:val="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vehicles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--</w:t>
      </w:r>
      <w:r>
        <w:rPr>
          <w:rFonts w:ascii="Arial" w:hAnsi="Arial" w:cs="Arial" w:eastAsia="Arial"/>
          <w:sz w:val="19"/>
          <w:szCs w:val="19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it</w:t>
      </w:r>
      <w:r>
        <w:rPr>
          <w:rFonts w:ascii="Arial" w:hAnsi="Arial" w:cs="Arial" w:eastAsia="Arial"/>
          <w:sz w:val="19"/>
          <w:szCs w:val="19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delivers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smart</w:t>
      </w:r>
      <w:r>
        <w:rPr>
          <w:rFonts w:ascii="Arial" w:hAnsi="Arial" w:cs="Arial" w:eastAsia="Arial"/>
          <w:sz w:val="19"/>
          <w:szCs w:val="19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mobility</w:t>
      </w:r>
      <w:r>
        <w:rPr>
          <w:rFonts w:ascii="Arial" w:hAnsi="Arial" w:cs="Arial" w:eastAsia="Arial"/>
          <w:sz w:val="19"/>
          <w:szCs w:val="19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services.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4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4"/>
          <w:i/>
        </w:rPr>
        <w:t>isit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3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7AC6"/>
          <w:w w:val="109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w-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.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@B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W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22"/>
          <w:w w:val="96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  <w:i/>
        </w:rPr>
        <w:t>wi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  <w:i/>
        </w:rPr>
        <w:t>tt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-18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1" w:lineRule="auto"/>
        <w:ind w:left="940" w:right="521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45.75pt;margin-top:-1.901623pt;width:206.25pt;height:128.2492pt;mso-position-horizontal-relative:page;mso-position-vertical-relative:paragraph;z-index:-221" type="#_x0000_t75">
            <v:imagedata r:id="rId11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y’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uns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524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5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lvin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”</w:t>
      </w:r>
      <w:r>
        <w:rPr>
          <w:rFonts w:ascii="Arial" w:hAnsi="Arial" w:cs="Arial" w:eastAsia="Arial"/>
          <w:sz w:val="19"/>
          <w:szCs w:val="19"/>
          <w:spacing w:val="3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ic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g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26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7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Ac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de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my</w:t>
      </w:r>
      <w:r>
        <w:rPr>
          <w:rFonts w:ascii="Arial" w:hAnsi="Arial" w:cs="Arial" w:eastAsia="Arial"/>
          <w:sz w:val="19"/>
          <w:szCs w:val="19"/>
          <w:color w:val="267AC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321" w:lineRule="auto"/>
        <w:ind w:left="940" w:right="133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7AC6"/>
          <w:w w:val="97"/>
        </w:rPr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97"/>
          <w:u w:val="single" w:color="267AC6"/>
        </w:rPr>
        <w:t>Te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9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33"/>
          <w:w w:val="103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33"/>
          <w:w w:val="103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x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’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4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ation</w:t>
      </w:r>
      <w:r>
        <w:rPr>
          <w:rFonts w:ascii="Arial" w:hAnsi="Arial" w:cs="Arial" w:eastAsia="Arial"/>
          <w:sz w:val="19"/>
          <w:szCs w:val="19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thi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nk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rl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-15"/>
          <w:w w:val="106"/>
        </w:rPr>
        <w:t>’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Georgia" w:hAnsi="Georgia" w:cs="Georgia" w:eastAsia="Georgia"/>
          <w:sz w:val="30"/>
          <w:szCs w:val="30"/>
        </w:rPr>
      </w:pPr>
      <w:rPr/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1.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MetroCards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for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Good</w:t>
      </w:r>
      <w:r>
        <w:rPr>
          <w:rFonts w:ascii="Georgia" w:hAnsi="Georgia" w:cs="Georgia" w:eastAsia="Georgia"/>
          <w:sz w:val="30"/>
          <w:szCs w:val="3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left="940" w:right="143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$52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s;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99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Me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oCha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nge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.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-6"/>
          <w:w w:val="100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6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g</w:t>
      </w:r>
      <w:r>
        <w:rPr>
          <w:rFonts w:ascii="Arial" w:hAnsi="Arial" w:cs="Arial" w:eastAsia="Arial"/>
          <w:sz w:val="19"/>
          <w:szCs w:val="19"/>
          <w:color w:val="267AC6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mo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header="403" w:footer="817" w:top="600" w:bottom="1000" w:left="260" w:right="24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321" w:lineRule="auto"/>
        <w:ind w:left="940" w:right="105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—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ew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99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orkers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$52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-18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Georgia" w:hAnsi="Georgia" w:cs="Georgia" w:eastAsia="Georgia"/>
          <w:sz w:val="30"/>
          <w:szCs w:val="30"/>
        </w:rPr>
      </w:pPr>
      <w:rPr/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2.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German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Students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Rerouting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Traffic</w:t>
      </w:r>
      <w:r>
        <w:rPr>
          <w:rFonts w:ascii="Georgia" w:hAnsi="Georgia" w:cs="Georgia" w:eastAsia="Georgia"/>
          <w:sz w:val="30"/>
          <w:szCs w:val="3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9.002129pt;height:359.2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left="940" w:right="121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G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  <w:t>w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15"/>
          <w:w w:val="102"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-15"/>
          <w:w w:val="102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15"/>
          <w:w w:val="102"/>
        </w:rPr>
      </w:r>
      <w:r>
        <w:rPr>
          <w:rFonts w:ascii="Arial" w:hAnsi="Arial" w:cs="Arial" w:eastAsia="Arial"/>
          <w:sz w:val="19"/>
          <w:szCs w:val="19"/>
          <w:color w:val="267AC6"/>
          <w:spacing w:val="-15"/>
          <w:w w:val="102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1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5"/>
        </w:rPr>
        <w:t>“</w:t>
      </w:r>
      <w:r>
        <w:rPr>
          <w:rFonts w:ascii="Arial" w:hAnsi="Arial" w:cs="Arial" w:eastAsia="Arial"/>
          <w:sz w:val="19"/>
          <w:szCs w:val="19"/>
          <w:spacing w:val="-12"/>
          <w:w w:val="10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”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graph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theor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portant.”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03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It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ll</w:t>
      </w:r>
      <w:r>
        <w:rPr>
          <w:rFonts w:ascii="Arial" w:hAnsi="Arial" w:cs="Arial" w:eastAsia="Arial"/>
          <w:sz w:val="19"/>
          <w:szCs w:val="19"/>
          <w:spacing w:val="-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—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—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sn</w:t>
      </w:r>
      <w:r>
        <w:rPr>
          <w:rFonts w:ascii="Arial" w:hAnsi="Arial" w:cs="Arial" w:eastAsia="Arial"/>
          <w:sz w:val="19"/>
          <w:szCs w:val="19"/>
          <w:spacing w:val="-4"/>
          <w:w w:val="106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403" w:footer="817" w:top="600" w:bottom="1000" w:left="260" w:right="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321" w:lineRule="auto"/>
        <w:ind w:left="940" w:right="100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7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rush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”</w:t>
      </w:r>
      <w:r>
        <w:rPr>
          <w:rFonts w:ascii="Arial" w:hAnsi="Arial" w:cs="Arial" w:eastAsia="Arial"/>
          <w:sz w:val="19"/>
          <w:szCs w:val="19"/>
          <w:spacing w:val="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the</w:t>
      </w:r>
      <w:r>
        <w:rPr>
          <w:rFonts w:ascii="Arial" w:hAnsi="Arial" w:cs="Arial" w:eastAsia="Arial"/>
          <w:sz w:val="19"/>
          <w:szCs w:val="19"/>
          <w:spacing w:val="-4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efo</w:t>
      </w:r>
      <w:r>
        <w:rPr>
          <w:rFonts w:ascii="Arial" w:hAnsi="Arial" w:cs="Arial" w:eastAsia="Arial"/>
          <w:sz w:val="19"/>
          <w:szCs w:val="19"/>
          <w:spacing w:val="-4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nvi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304" w:right="330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ALSO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Ge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b/>
          <w:bCs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15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F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16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W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6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4</w:t>
      </w:r>
      <w:r>
        <w:rPr>
          <w:rFonts w:ascii="Arial" w:hAnsi="Arial" w:cs="Arial" w:eastAsia="Arial"/>
          <w:sz w:val="19"/>
          <w:szCs w:val="19"/>
          <w:color w:val="267AC6"/>
          <w:spacing w:val="4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18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-18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f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fi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20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7"/>
          <w:b/>
          <w:bCs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7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b/>
          <w:bCs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7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  <w:t>so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  <w:t>f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15"/>
          <w:w w:val="107"/>
          <w:u w:val="single" w:color="267AC6"/>
        </w:rPr>
        <w:t>’</w:t>
      </w:r>
      <w:r>
        <w:rPr>
          <w:rFonts w:ascii="Arial" w:hAnsi="Arial" w:cs="Arial" w:eastAsia="Arial"/>
          <w:sz w:val="19"/>
          <w:szCs w:val="19"/>
          <w:color w:val="267AC6"/>
          <w:spacing w:val="-15"/>
          <w:w w:val="107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7"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-2"/>
          <w:w w:val="107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Im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g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nvi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4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$10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21" w:lineRule="auto"/>
        <w:ind w:left="940" w:right="94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15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ur</w:t>
      </w:r>
      <w:r>
        <w:rPr>
          <w:rFonts w:ascii="Arial" w:hAnsi="Arial" w:cs="Arial" w:eastAsia="Arial"/>
          <w:sz w:val="19"/>
          <w:szCs w:val="19"/>
          <w:spacing w:val="-2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Brügge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mann.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Georgia" w:hAnsi="Georgia" w:cs="Georgia" w:eastAsia="Georgia"/>
          <w:sz w:val="30"/>
          <w:szCs w:val="30"/>
        </w:rPr>
      </w:pPr>
      <w:rPr/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3.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Chicago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Tech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Academy’s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High-Tech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Algorithm</w:t>
      </w:r>
      <w:r>
        <w:rPr>
          <w:rFonts w:ascii="Georgia" w:hAnsi="Georgia" w:cs="Georgia" w:eastAsia="Georgia"/>
          <w:sz w:val="30"/>
          <w:szCs w:val="3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9.251281pt;height:280.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1" w:lineRule="auto"/>
        <w:ind w:left="940" w:right="99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urri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ulu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lish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rs,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se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F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syst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omo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Chi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lly</w:t>
      </w:r>
      <w:r>
        <w:rPr>
          <w:rFonts w:ascii="Arial" w:hAnsi="Arial" w:cs="Arial" w:eastAsia="Arial"/>
          <w:sz w:val="19"/>
          <w:szCs w:val="19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11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runs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1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403" w:footer="817" w:top="600" w:bottom="1000" w:left="260" w:right="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communi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7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1" w:lineRule="auto"/>
        <w:ind w:left="940" w:right="97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hly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9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urshi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;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lvin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32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7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h</w:t>
      </w:r>
      <w:r>
        <w:rPr>
          <w:rFonts w:ascii="Arial" w:hAnsi="Arial" w:cs="Arial" w:eastAsia="Arial"/>
          <w:sz w:val="19"/>
          <w:szCs w:val="19"/>
          <w:spacing w:val="-3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”</w:t>
      </w:r>
      <w:r>
        <w:rPr>
          <w:rFonts w:ascii="Arial" w:hAnsi="Arial" w:cs="Arial" w:eastAsia="Arial"/>
          <w:sz w:val="19"/>
          <w:szCs w:val="19"/>
          <w:spacing w:val="2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Georgia" w:hAnsi="Georgia" w:cs="Georgia" w:eastAsia="Georgia"/>
          <w:sz w:val="30"/>
          <w:szCs w:val="30"/>
        </w:rPr>
      </w:pPr>
      <w:rPr/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4.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Paint-On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Solar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Cells</w:t>
      </w:r>
      <w:r>
        <w:rPr>
          <w:rFonts w:ascii="Georgia" w:hAnsi="Georgia" w:cs="Georgia" w:eastAsia="Georgia"/>
          <w:sz w:val="30"/>
          <w:szCs w:val="3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8.801775pt;height:280.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left="940" w:right="94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ll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9"/>
          <w:i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9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ur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ys</w:t>
      </w:r>
      <w:r>
        <w:rPr>
          <w:rFonts w:ascii="Arial" w:hAnsi="Arial" w:cs="Arial" w:eastAsia="Arial"/>
          <w:sz w:val="19"/>
          <w:szCs w:val="19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we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lly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usi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”</w:t>
      </w:r>
      <w:r>
        <w:rPr>
          <w:rFonts w:ascii="Arial" w:hAnsi="Arial" w:cs="Arial" w:eastAsia="Arial"/>
          <w:sz w:val="19"/>
          <w:szCs w:val="19"/>
          <w:spacing w:val="1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30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31"/>
        </w:rPr>
        <w:t>“</w:t>
      </w:r>
      <w:r>
        <w:rPr>
          <w:rFonts w:ascii="Arial" w:hAnsi="Arial" w:cs="Arial" w:eastAsia="Arial"/>
          <w:sz w:val="19"/>
          <w:szCs w:val="19"/>
          <w:w w:val="96"/>
        </w:rPr>
        <w:t>T</w:t>
      </w:r>
      <w:r>
        <w:rPr>
          <w:rFonts w:ascii="Arial" w:hAnsi="Arial" w:cs="Arial" w:eastAsia="Arial"/>
          <w:sz w:val="19"/>
          <w:szCs w:val="19"/>
          <w:w w:val="102"/>
        </w:rPr>
        <w:t>his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“</w:t>
      </w:r>
      <w:r>
        <w:rPr>
          <w:rFonts w:ascii="Arial" w:hAnsi="Arial" w:cs="Arial" w:eastAsia="Arial"/>
          <w:sz w:val="19"/>
          <w:szCs w:val="19"/>
          <w:spacing w:val="-12"/>
          <w:w w:val="10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9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403" w:footer="817" w:top="600" w:bottom="1000" w:left="260" w:right="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0" w:right="-20"/>
        <w:jc w:val="left"/>
        <w:rPr>
          <w:rFonts w:ascii="Georgia" w:hAnsi="Georgia" w:cs="Georgia" w:eastAsia="Georgia"/>
          <w:sz w:val="30"/>
          <w:szCs w:val="30"/>
        </w:rPr>
      </w:pPr>
      <w:rPr/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5.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Search-and-Rescue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Robots</w:t>
      </w:r>
      <w:r>
        <w:rPr>
          <w:rFonts w:ascii="Georgia" w:hAnsi="Georgia" w:cs="Georgia" w:eastAsia="Georgia"/>
          <w:sz w:val="30"/>
          <w:szCs w:val="3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72" w:right="3674"/>
        <w:jc w:val="center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</w:rPr>
        <w:t>Error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getting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information</w:t>
      </w:r>
      <w:r>
        <w:rPr>
          <w:rFonts w:ascii="Verdana" w:hAnsi="Verdana" w:cs="Verdana" w:eastAsia="Verdana"/>
          <w:sz w:val="19"/>
          <w:szCs w:val="19"/>
          <w:spacing w:val="2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from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server.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643" w:right="1643"/>
        <w:jc w:val="center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</w:rPr>
        <w:t>System.Exception:</w:t>
      </w:r>
      <w:r>
        <w:rPr>
          <w:rFonts w:ascii="Verdana" w:hAnsi="Verdana" w:cs="Verdana" w:eastAsia="Verdana"/>
          <w:sz w:val="19"/>
          <w:szCs w:val="19"/>
          <w:spacing w:val="3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Exception:</w:t>
      </w:r>
      <w:r>
        <w:rPr>
          <w:rFonts w:ascii="Verdana" w:hAnsi="Verdana" w:cs="Verdana" w:eastAsia="Verdana"/>
          <w:sz w:val="19"/>
          <w:szCs w:val="19"/>
          <w:spacing w:val="2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System.Exception:</w:t>
      </w:r>
      <w:r>
        <w:rPr>
          <w:rFonts w:ascii="Verdana" w:hAnsi="Verdana" w:cs="Verdana" w:eastAsia="Verdana"/>
          <w:sz w:val="19"/>
          <w:szCs w:val="19"/>
          <w:spacing w:val="3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Only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received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14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of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expected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22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bytes.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at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PolicyServer.PolicyClient.QueryBlockInfo(String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blockID,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IPAddress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clientI</w:t>
      </w:r>
      <w:r>
        <w:rPr>
          <w:rFonts w:ascii="Verdana" w:hAnsi="Verdana" w:cs="Verdana" w:eastAsia="Verdana"/>
          <w:sz w:val="19"/>
          <w:szCs w:val="19"/>
          <w:spacing w:val="3"/>
          <w:w w:val="102"/>
        </w:rPr>
        <w:t>P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)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</w:t>
      </w:r>
      <w:r>
        <w:rPr>
          <w:rFonts w:ascii="Verdana" w:hAnsi="Verdana" w:cs="Verdana" w:eastAsia="Verdana"/>
          <w:sz w:val="19"/>
          <w:szCs w:val="19"/>
          <w:spacing w:val="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c:\Devel\CODE_BASE\TTC\0802xx\Website\Library\PolicyServerClient.cs:line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348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0" w:after="0" w:line="270" w:lineRule="auto"/>
        <w:ind w:left="1649" w:right="1649" w:firstLine="2"/>
        <w:jc w:val="center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</w:rPr>
        <w:t>---&gt;</w:t>
      </w:r>
      <w:r>
        <w:rPr>
          <w:rFonts w:ascii="Verdana" w:hAnsi="Verdana" w:cs="Verdana" w:eastAsia="Verdana"/>
          <w:sz w:val="19"/>
          <w:szCs w:val="19"/>
          <w:spacing w:val="1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System.Exception:</w:t>
      </w:r>
      <w:r>
        <w:rPr>
          <w:rFonts w:ascii="Verdana" w:hAnsi="Verdana" w:cs="Verdana" w:eastAsia="Verdana"/>
          <w:sz w:val="19"/>
          <w:szCs w:val="19"/>
          <w:spacing w:val="3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Only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received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14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of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expected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22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bytes.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at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PolicyServer.PolicyClient.QueryBlockInfo(String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blockID,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IPAddress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clientIP)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in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c:\Devel\CODE_BASE\TTC\0802xx\Website\Library\PolicyServerClient.cs:line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348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---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End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of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inner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exception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stack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trace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---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at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PolicyServer.PolicyClient.QueryBlockInfo(String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blockID,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IPAddress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clientIP)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in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c:\Devel\CODE_BASE\TTC\0802xx\Website\Library\PolicyServerClient.cs:line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417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at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BlockedPageLib.QueryBlockInfo(String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blockID)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left="940" w:right="96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-15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danger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ook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survi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—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-15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$1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survi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sy</w:t>
      </w:r>
      <w:r>
        <w:rPr>
          <w:rFonts w:ascii="Arial" w:hAnsi="Arial" w:cs="Arial" w:eastAsia="Arial"/>
          <w:sz w:val="19"/>
          <w:szCs w:val="19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iSt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kph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7"/>
          <w:w w:val="100"/>
          <w:i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18"/>
          <w:w w:val="100"/>
          <w:i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-18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g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lo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3"/>
          <w:i/>
          <w:u w:val="single" w:color="267AC6"/>
        </w:rPr>
        <w:t>ps7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3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9.5pt;margin-top:-7.514114pt;width:493pt;height:2pt;mso-position-horizontal-relative:page;mso-position-vertical-relative:paragraph;z-index:-220" coordorigin="1190,-150" coordsize="9860,40">
            <v:group style="position:absolute;left:11040;top:-140;width:2;height:20" coordorigin="11040,-140" coordsize="2,20">
              <v:shape style="position:absolute;left:11040;top:-140;width:2;height:20" coordorigin="11040,-140" coordsize="0,20" path="m11040,-140l11040,-120e" filled="t" fillcolor="#DDDDDD" stroked="f">
                <v:path arrowok="t"/>
                <v:fill/>
              </v:shape>
              <v:shape style="position:absolute;left:11040;top:-140;width:2;height:20" coordorigin="11040,-140" coordsize="0,20" path="m11040,-140e" filled="t" fillcolor="#DDDDDD" stroked="f">
                <v:path arrowok="t"/>
                <v:fill/>
              </v:shape>
            </v:group>
            <v:group style="position:absolute;left:1200;top:-130;width:9840;height:2" coordorigin="1200,-130" coordsize="9840,2">
              <v:shape style="position:absolute;left:1200;top:-130;width:9840;height:2" coordorigin="1200,-130" coordsize="9840,0" path="m11040,-130l1200,-130e" filled="f" stroked="t" strokeweight="1pt" strokecolor="#DDDDDD">
                <v:path arrowok="t"/>
              </v:shape>
            </v:group>
            <v:group style="position:absolute;left:1200;top:-140;width:2;height:20" coordorigin="1200,-140" coordsize="2,20">
              <v:shape style="position:absolute;left:1200;top:-140;width:2;height:20" coordorigin="1200,-140" coordsize="0,20" path="m1200,-120l1200,-140e" filled="t" fillcolor="#DDDDDD" stroked="f">
                <v:path arrowok="t"/>
                <v:fill/>
              </v:shape>
              <v:shape style="position:absolute;left:1200;top:-140;width:2;height:20" coordorigin="1200,-140" coordsize="0,20" path="m1200,-120e" filled="t" fillcolor="#DDDDD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Serie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BMW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5pt;margin-top:-6pt;width:493pt;height:2pt;mso-position-horizontal-relative:page;mso-position-vertical-relative:paragraph;z-index:-219" coordorigin="1190,-120" coordsize="9860,40">
            <v:group style="position:absolute;left:11040;top:-110;width:2;height:20" coordorigin="11040,-110" coordsize="2,20">
              <v:shape style="position:absolute;left:11040;top:-110;width:2;height:20" coordorigin="11040,-110" coordsize="0,20" path="m11040,-110l11040,-90e" filled="t" fillcolor="#DDDDDD" stroked="f">
                <v:path arrowok="t"/>
                <v:fill/>
              </v:shape>
              <v:shape style="position:absolute;left:11040;top:-110;width:2;height:20" coordorigin="11040,-110" coordsize="0,20" path="m11040,-110e" filled="t" fillcolor="#DDDDDD" stroked="f">
                <v:path arrowok="t"/>
                <v:fill/>
              </v:shape>
            </v:group>
            <v:group style="position:absolute;left:1200;top:-100;width:9840;height:2" coordorigin="1200,-100" coordsize="9840,2">
              <v:shape style="position:absolute;left:1200;top:-100;width:9840;height:2" coordorigin="1200,-100" coordsize="9840,0" path="m11040,-100l1200,-100e" filled="f" stroked="t" strokeweight="1pt" strokecolor="#DDDDDD">
                <v:path arrowok="t"/>
              </v:shape>
            </v:group>
            <v:group style="position:absolute;left:1200;top:-110;width:2;height:20" coordorigin="1200,-110" coordsize="2,20">
              <v:shape style="position:absolute;left:1200;top:-110;width:2;height:20" coordorigin="1200,-110" coordsize="0,20" path="m1200,-90l1200,-110e" filled="t" fillcolor="#DDDDDD" stroked="f">
                <v:path arrowok="t"/>
                <v:fill/>
              </v:shape>
              <v:shape style="position:absolute;left:1200;top:-110;width:2;height:20" coordorigin="1200,-110" coordsize="0,20" path="m1200,-90e" filled="t" fillcolor="#DDDDDD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56.75pt;height:69.7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4" w:after="0" w:line="300" w:lineRule="auto"/>
        <w:ind w:left="940" w:right="100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Gl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v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18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BMW</w:t>
      </w:r>
      <w:r>
        <w:rPr>
          <w:rFonts w:ascii="Arial" w:hAnsi="Arial" w:cs="Arial" w:eastAsia="Arial"/>
          <w:sz w:val="19"/>
          <w:szCs w:val="19"/>
          <w:color w:val="267AC6"/>
          <w:spacing w:val="20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4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ili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  <w:i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ur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It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ur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uil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sma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mo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bilit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8"/>
          <w:i/>
        </w:rPr>
        <w:t>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  <w:i/>
        </w:rPr>
        <w:t>vic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8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8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hin</w:t>
      </w:r>
      <w:r>
        <w:rPr>
          <w:rFonts w:ascii="Arial" w:hAnsi="Arial" w:cs="Arial" w:eastAsia="Arial"/>
          <w:sz w:val="19"/>
          <w:szCs w:val="19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-18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w-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.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@B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W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2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-18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inn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  <w:i/>
        </w:rPr>
        <w:t>ur?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Submit</w:t>
      </w:r>
      <w:r>
        <w:rPr>
          <w:rFonts w:ascii="Arial" w:hAnsi="Arial" w:cs="Arial" w:eastAsia="Arial"/>
          <w:sz w:val="19"/>
          <w:szCs w:val="19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your</w:t>
      </w:r>
      <w:r>
        <w:rPr>
          <w:rFonts w:ascii="Arial" w:hAnsi="Arial" w:cs="Arial" w:eastAsia="Arial"/>
          <w:sz w:val="19"/>
          <w:szCs w:val="19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pitc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BMW</w:t>
      </w:r>
      <w:r>
        <w:rPr>
          <w:rFonts w:ascii="Arial" w:hAnsi="Arial" w:cs="Arial" w:eastAsia="Arial"/>
          <w:sz w:val="19"/>
          <w:szCs w:val="19"/>
          <w:color w:val="267AC6"/>
          <w:spacing w:val="20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2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11"/>
          <w:w w:val="100"/>
          <w:i/>
          <w:u w:val="single" w:color="267AC6"/>
        </w:rPr>
        <w:t>V</w:t>
      </w:r>
      <w:r>
        <w:rPr>
          <w:rFonts w:ascii="Arial" w:hAnsi="Arial" w:cs="Arial" w:eastAsia="Arial"/>
          <w:sz w:val="19"/>
          <w:szCs w:val="19"/>
          <w:color w:val="267AC6"/>
          <w:spacing w:val="-11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ntu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i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mobi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ty</w:t>
      </w:r>
      <w:r>
        <w:rPr>
          <w:rFonts w:ascii="Arial" w:hAnsi="Arial" w:cs="Arial" w:eastAsia="Arial"/>
          <w:sz w:val="19"/>
          <w:szCs w:val="19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tech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entu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capi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tal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  <w:i/>
        </w:rPr>
        <w:t>compan</w:t>
      </w:r>
      <w:r>
        <w:rPr>
          <w:rFonts w:ascii="Arial" w:hAnsi="Arial" w:cs="Arial" w:eastAsia="Arial"/>
          <w:sz w:val="19"/>
          <w:szCs w:val="19"/>
          <w:color w:val="000000"/>
          <w:spacing w:val="-15"/>
          <w:w w:val="104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403" w:footer="817" w:top="600" w:bottom="1000" w:left="260" w:right="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3552" w:right="3794"/>
        <w:jc w:val="center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</w:rPr>
        <w:t>Error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getting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information</w:t>
      </w:r>
      <w:r>
        <w:rPr>
          <w:rFonts w:ascii="Verdana" w:hAnsi="Verdana" w:cs="Verdana" w:eastAsia="Verdana"/>
          <w:sz w:val="19"/>
          <w:szCs w:val="19"/>
          <w:spacing w:val="2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from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server.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523" w:right="1763"/>
        <w:jc w:val="center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</w:rPr>
        <w:t>System.Exception:</w:t>
      </w:r>
      <w:r>
        <w:rPr>
          <w:rFonts w:ascii="Verdana" w:hAnsi="Verdana" w:cs="Verdana" w:eastAsia="Verdana"/>
          <w:sz w:val="19"/>
          <w:szCs w:val="19"/>
          <w:spacing w:val="3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Exception:</w:t>
      </w:r>
      <w:r>
        <w:rPr>
          <w:rFonts w:ascii="Verdana" w:hAnsi="Verdana" w:cs="Verdana" w:eastAsia="Verdana"/>
          <w:sz w:val="19"/>
          <w:szCs w:val="19"/>
          <w:spacing w:val="2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System.Exception:</w:t>
      </w:r>
      <w:r>
        <w:rPr>
          <w:rFonts w:ascii="Verdana" w:hAnsi="Verdana" w:cs="Verdana" w:eastAsia="Verdana"/>
          <w:sz w:val="19"/>
          <w:szCs w:val="19"/>
          <w:spacing w:val="3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Only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received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14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of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expected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22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bytes.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at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PolicyServer.PolicyClient.QueryBlockInfo(String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blockID,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IPAddress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clientI</w:t>
      </w:r>
      <w:r>
        <w:rPr>
          <w:rFonts w:ascii="Verdana" w:hAnsi="Verdana" w:cs="Verdana" w:eastAsia="Verdana"/>
          <w:sz w:val="19"/>
          <w:szCs w:val="19"/>
          <w:spacing w:val="3"/>
          <w:w w:val="102"/>
        </w:rPr>
        <w:t>P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)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</w:t>
      </w:r>
      <w:r>
        <w:rPr>
          <w:rFonts w:ascii="Verdana" w:hAnsi="Verdana" w:cs="Verdana" w:eastAsia="Verdana"/>
          <w:sz w:val="19"/>
          <w:szCs w:val="19"/>
          <w:spacing w:val="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c:\Devel\CODE_BASE\TTC\0802xx\Website\Library\PolicyServerClient.cs:line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348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0" w:after="0" w:line="270" w:lineRule="auto"/>
        <w:ind w:left="1529" w:right="1769" w:firstLine="2"/>
        <w:jc w:val="center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</w:rPr>
        <w:t>---&gt;</w:t>
      </w:r>
      <w:r>
        <w:rPr>
          <w:rFonts w:ascii="Verdana" w:hAnsi="Verdana" w:cs="Verdana" w:eastAsia="Verdana"/>
          <w:sz w:val="19"/>
          <w:szCs w:val="19"/>
          <w:spacing w:val="1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System.Exception:</w:t>
      </w:r>
      <w:r>
        <w:rPr>
          <w:rFonts w:ascii="Verdana" w:hAnsi="Verdana" w:cs="Verdana" w:eastAsia="Verdana"/>
          <w:sz w:val="19"/>
          <w:szCs w:val="19"/>
          <w:spacing w:val="3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Only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received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14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of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expected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22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bytes.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at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PolicyServer.PolicyClient.QueryBlockInfo(String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blockID,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IPAddress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clientIP)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in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c:\Devel\CODE_BASE\TTC\0802xx\Website\Library\PolicyServerClient.cs:line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348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---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End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of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inner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exception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stack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trace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---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at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PolicyServer.PolicyClient.QueryBlockInfo(String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blockID,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IPAddress</w:t>
      </w:r>
      <w:r>
        <w:rPr>
          <w:rFonts w:ascii="Verdana" w:hAnsi="Verdana" w:cs="Verdana" w:eastAsia="Verdana"/>
          <w:sz w:val="19"/>
          <w:szCs w:val="19"/>
          <w:spacing w:val="2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clientIP)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in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c:\Devel\CODE_BASE\TTC\0802xx\Website\Library\PolicyServerClient.cs:line</w:t>
      </w:r>
      <w:r>
        <w:rPr>
          <w:rFonts w:ascii="Verdana" w:hAnsi="Verdana" w:cs="Verdana" w:eastAsia="Verdana"/>
          <w:sz w:val="19"/>
          <w:szCs w:val="19"/>
          <w:spacing w:val="1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417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at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BlockedPageLib.QueryBlockInfo(String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blockID)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sectPr>
      <w:pgMar w:header="403" w:footer="817" w:top="600" w:bottom="1000" w:left="260" w:right="2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Georgia">
    <w:charset w:val="0"/>
    <w:family w:val="roman"/>
    <w:pitch w:val="variable"/>
  </w:font>
  <w:font w:name="American Typewriter">
    <w:charset w:val="0"/>
    <w:family w:val="roman"/>
    <w:pitch w:val="variable"/>
  </w:font>
  <w:font w:name="Verdana"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pt;margin-top:740.166382pt;width:29.632002pt;height:12pt;mso-position-horizontal-relative:page;mso-position-vertical-relative:page;z-index:-220" type="#_x0000_t202" filled="f" stroked="f">
          <v:textbox inset="0,0,0,0">
            <w:txbxContent>
              <w:p>
                <w:pPr>
                  <w:spacing w:before="0" w:after="0" w:line="227" w:lineRule="exact"/>
                  <w:ind w:left="4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975006pt;margin-top:740.166382pt;width:84.028004pt;height:12pt;mso-position-horizontal-relative:page;mso-position-vertical-relative:page;z-index:-219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8/29/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9"/>
                    <w:w w:val="100"/>
                  </w:rPr>
                  <w:t>1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1:57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PM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19.166378pt;width:265.845013pt;height:12pt;mso-position-horizontal-relative:page;mso-position-vertical-relative:page;z-index:-222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5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tudent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Projects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That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Just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Might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rans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5"/>
                    <w:w w:val="100"/>
                  </w:rPr>
                  <w:t>f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3"/>
                    <w:w w:val="100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City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Li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5"/>
                    <w:w w:val="100"/>
                  </w:rPr>
                  <w:t>f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1875pt;margin-top:19.166378pt;width:264.806013pt;height:12pt;mso-position-horizontal-relative:page;mso-position-vertical-relative:page;z-index:-221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0"/>
                      <w:w w:val="100"/>
                    </w:rPr>
                    <w:t>http://mashable.com/2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-18"/>
                      <w:w w:val="100"/>
                    </w:rPr>
                    <w:t>0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-8"/>
                      <w:w w:val="100"/>
                    </w:rPr>
                    <w:t>1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0"/>
                      <w:w w:val="100"/>
                    </w:rPr>
                    <w:t>2/08/29/student-projects-ci...</w:t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mashable.com/2012/08/29/student-projects-ci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2012-08-30T08:36:05Z</dcterms:created>
  <dcterms:modified xsi:type="dcterms:W3CDTF">2012-08-30T08:36:05Z</dcterms:modified>
</cp:coreProperties>
</file>